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BA1" w:rsidRPr="00A66507" w:rsidRDefault="001C3BA1" w:rsidP="001C3BA1">
      <w:pPr>
        <w:jc w:val="right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 xml:space="preserve">«УТВЕРЖДАЮ» </w:t>
      </w:r>
    </w:p>
    <w:p w:rsidR="001C3BA1" w:rsidRPr="00A66507" w:rsidRDefault="001C3BA1" w:rsidP="001C3BA1">
      <w:pPr>
        <w:jc w:val="right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A6650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A66507">
        <w:rPr>
          <w:rFonts w:ascii="Times New Roman" w:hAnsi="Times New Roman" w:cs="Times New Roman"/>
          <w:sz w:val="24"/>
          <w:szCs w:val="24"/>
        </w:rPr>
        <w:t>афедрой акушерства и гинекологии</w:t>
      </w:r>
    </w:p>
    <w:p w:rsidR="001C3BA1" w:rsidRPr="00A66507" w:rsidRDefault="001C3BA1" w:rsidP="001C3BA1">
      <w:pPr>
        <w:jc w:val="right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профессор Маринкин И.О._______________</w:t>
      </w:r>
    </w:p>
    <w:p w:rsidR="001C3BA1" w:rsidRPr="00A66507" w:rsidRDefault="00E72EA9" w:rsidP="001C3BA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«_____»________________2020</w:t>
      </w:r>
      <w:r w:rsidR="001C3BA1" w:rsidRPr="00A66507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 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 </w:t>
      </w:r>
    </w:p>
    <w:p w:rsidR="001C3BA1" w:rsidRPr="00A66507" w:rsidRDefault="001C3BA1" w:rsidP="001C3BA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1C3BA1" w:rsidRPr="00A66507" w:rsidRDefault="001C3BA1" w:rsidP="001C3BA1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1.Тема лекции: Физиологический послеродовый период.</w:t>
      </w:r>
    </w:p>
    <w:p w:rsidR="001C3BA1" w:rsidRPr="00A66507" w:rsidRDefault="001C3BA1" w:rsidP="001C3BA1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2. Форма обучения: очная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 xml:space="preserve">3. Контингент обучающихся </w:t>
      </w:r>
      <w:proofErr w:type="gramStart"/>
      <w:r w:rsidRPr="00A66507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A66507">
        <w:rPr>
          <w:rFonts w:ascii="Times New Roman" w:hAnsi="Times New Roman" w:cs="Times New Roman"/>
          <w:sz w:val="24"/>
          <w:szCs w:val="24"/>
        </w:rPr>
        <w:t>рачи-лечебники, 4 курс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 xml:space="preserve">4. Продолжительность лекции: 2 </w:t>
      </w:r>
      <w:proofErr w:type="gramStart"/>
      <w:r w:rsidRPr="00A66507">
        <w:rPr>
          <w:rFonts w:ascii="Times New Roman" w:hAnsi="Times New Roman" w:cs="Times New Roman"/>
          <w:sz w:val="24"/>
          <w:szCs w:val="24"/>
        </w:rPr>
        <w:t>академических</w:t>
      </w:r>
      <w:proofErr w:type="gramEnd"/>
      <w:r w:rsidRPr="00A66507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1C3BA1" w:rsidRPr="00A66507" w:rsidRDefault="001C3BA1" w:rsidP="001C3BA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66507">
        <w:rPr>
          <w:rFonts w:ascii="Times New Roman" w:hAnsi="Times New Roman"/>
          <w:b/>
          <w:sz w:val="24"/>
          <w:szCs w:val="24"/>
          <w:u w:val="single"/>
        </w:rPr>
        <w:t>Цель лекции:</w:t>
      </w:r>
      <w:r w:rsidRPr="00A66507">
        <w:rPr>
          <w:rFonts w:ascii="Times New Roman" w:hAnsi="Times New Roman"/>
          <w:sz w:val="24"/>
          <w:szCs w:val="24"/>
        </w:rPr>
        <w:t xml:space="preserve"> </w:t>
      </w:r>
      <w:r w:rsidRPr="00A66507">
        <w:rPr>
          <w:rFonts w:ascii="Times New Roman" w:hAnsi="Times New Roman"/>
          <w:bCs/>
          <w:iCs/>
          <w:sz w:val="24"/>
          <w:szCs w:val="24"/>
        </w:rPr>
        <w:t>усовершенствовать теоретические знания по активному ведению третьего периода родов и ведению послеродового периода</w:t>
      </w:r>
      <w:r w:rsidR="00A66507" w:rsidRPr="00A66507">
        <w:rPr>
          <w:rFonts w:ascii="Times New Roman" w:hAnsi="Times New Roman"/>
          <w:bCs/>
          <w:iCs/>
          <w:sz w:val="24"/>
          <w:szCs w:val="24"/>
        </w:rPr>
        <w:t>, сформировать теоретические представления по вопросам о септических заболеваниях в акушерстве</w:t>
      </w:r>
    </w:p>
    <w:p w:rsidR="001C3BA1" w:rsidRPr="00A66507" w:rsidRDefault="001C3BA1" w:rsidP="001C3BA1">
      <w:pPr>
        <w:pStyle w:val="a5"/>
        <w:ind w:left="0"/>
        <w:jc w:val="both"/>
        <w:rPr>
          <w:rFonts w:ascii="Times New Roman" w:hAnsi="Times New Roman"/>
          <w:sz w:val="24"/>
          <w:szCs w:val="24"/>
        </w:rPr>
      </w:pPr>
    </w:p>
    <w:p w:rsidR="001C3BA1" w:rsidRPr="00A66507" w:rsidRDefault="001C3BA1" w:rsidP="001C3BA1">
      <w:pPr>
        <w:pStyle w:val="a5"/>
        <w:numPr>
          <w:ilvl w:val="0"/>
          <w:numId w:val="3"/>
        </w:numPr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A66507">
        <w:rPr>
          <w:rFonts w:ascii="Times New Roman" w:hAnsi="Times New Roman"/>
          <w:b/>
          <w:bCs/>
          <w:sz w:val="24"/>
          <w:szCs w:val="24"/>
        </w:rPr>
        <w:t>Задачи:</w:t>
      </w:r>
    </w:p>
    <w:p w:rsidR="001C3BA1" w:rsidRPr="00A66507" w:rsidRDefault="001C3BA1" w:rsidP="001C3BA1">
      <w:pPr>
        <w:pStyle w:val="a5"/>
        <w:numPr>
          <w:ilvl w:val="0"/>
          <w:numId w:val="4"/>
        </w:numPr>
        <w:jc w:val="left"/>
        <w:rPr>
          <w:rFonts w:ascii="Times New Roman" w:hAnsi="Times New Roman"/>
          <w:sz w:val="24"/>
          <w:szCs w:val="24"/>
        </w:rPr>
      </w:pPr>
      <w:r w:rsidRPr="00A66507">
        <w:rPr>
          <w:rFonts w:ascii="Times New Roman" w:hAnsi="Times New Roman"/>
          <w:bCs/>
          <w:iCs/>
          <w:sz w:val="24"/>
          <w:szCs w:val="24"/>
        </w:rPr>
        <w:t>Углубить знания по физиологии последового периода родов</w:t>
      </w:r>
    </w:p>
    <w:p w:rsidR="001C3BA1" w:rsidRPr="00A66507" w:rsidRDefault="001C3BA1" w:rsidP="001C3BA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iCs/>
          <w:sz w:val="24"/>
          <w:szCs w:val="24"/>
        </w:rPr>
        <w:t xml:space="preserve"> Знать признаки отделения плаценты</w:t>
      </w:r>
    </w:p>
    <w:p w:rsidR="001C3BA1" w:rsidRPr="00A66507" w:rsidRDefault="001C3BA1" w:rsidP="001C3BA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iCs/>
          <w:sz w:val="24"/>
          <w:szCs w:val="24"/>
        </w:rPr>
        <w:t xml:space="preserve"> Углубить знания по ведению третьего периода родов</w:t>
      </w:r>
    </w:p>
    <w:p w:rsidR="001C3BA1" w:rsidRPr="00A66507" w:rsidRDefault="001C3BA1" w:rsidP="001C3BA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iCs/>
          <w:sz w:val="24"/>
          <w:szCs w:val="24"/>
        </w:rPr>
        <w:t xml:space="preserve"> Углубить знания по физиологии послеродового периода родов</w:t>
      </w:r>
    </w:p>
    <w:p w:rsidR="001C3BA1" w:rsidRPr="00A66507" w:rsidRDefault="001C3BA1" w:rsidP="001C3BA1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iCs/>
          <w:sz w:val="24"/>
          <w:szCs w:val="24"/>
        </w:rPr>
        <w:t xml:space="preserve"> Углубить знания по ведению  послеродового периода родов</w:t>
      </w:r>
    </w:p>
    <w:p w:rsidR="00A66507" w:rsidRPr="00A66507" w:rsidRDefault="00A66507" w:rsidP="00A66507">
      <w:pPr>
        <w:pStyle w:val="a5"/>
        <w:numPr>
          <w:ilvl w:val="0"/>
          <w:numId w:val="4"/>
        </w:numPr>
        <w:rPr>
          <w:rFonts w:ascii="Times New Roman" w:hAnsi="Times New Roman"/>
          <w:bCs/>
          <w:iCs/>
          <w:sz w:val="24"/>
          <w:szCs w:val="24"/>
        </w:rPr>
      </w:pPr>
      <w:r w:rsidRPr="00A66507">
        <w:rPr>
          <w:rFonts w:ascii="Times New Roman" w:hAnsi="Times New Roman"/>
          <w:bCs/>
          <w:iCs/>
          <w:sz w:val="24"/>
          <w:szCs w:val="24"/>
        </w:rPr>
        <w:t>Изучить этиологию, патогенез, клинику, диагностику, лечение</w:t>
      </w:r>
      <w:proofErr w:type="gramStart"/>
      <w:r w:rsidRPr="00A66507">
        <w:rPr>
          <w:rFonts w:ascii="Times New Roman" w:hAnsi="Times New Roman"/>
          <w:bCs/>
          <w:iCs/>
          <w:sz w:val="24"/>
          <w:szCs w:val="24"/>
        </w:rPr>
        <w:t xml:space="preserve"> ,</w:t>
      </w:r>
      <w:proofErr w:type="gramEnd"/>
      <w:r w:rsidRPr="00A66507">
        <w:rPr>
          <w:rFonts w:ascii="Times New Roman" w:hAnsi="Times New Roman"/>
          <w:bCs/>
          <w:iCs/>
          <w:sz w:val="24"/>
          <w:szCs w:val="24"/>
        </w:rPr>
        <w:t xml:space="preserve"> осложнения, профилактику септических заболеваний в акушерстве</w:t>
      </w:r>
    </w:p>
    <w:p w:rsidR="00A66507" w:rsidRPr="00A66507" w:rsidRDefault="00A66507" w:rsidP="00A66507">
      <w:pPr>
        <w:numPr>
          <w:ilvl w:val="0"/>
          <w:numId w:val="4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A66507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особенности акушерско-гинекологического сепсиса</w:t>
      </w:r>
    </w:p>
    <w:p w:rsidR="00A66507" w:rsidRPr="00A66507" w:rsidRDefault="00A66507" w:rsidP="00A66507">
      <w:pPr>
        <w:numPr>
          <w:ilvl w:val="0"/>
          <w:numId w:val="4"/>
        </w:numPr>
        <w:spacing w:after="0"/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</w:pPr>
      <w:r w:rsidRPr="00A66507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Изучить этиологию, патогенез, клинику, диагностику, лечение</w:t>
      </w:r>
      <w:proofErr w:type="gramStart"/>
      <w:r w:rsidRPr="00A66507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,</w:t>
      </w:r>
      <w:proofErr w:type="gramEnd"/>
      <w:r w:rsidRPr="00A66507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осложнения, профилактику </w:t>
      </w:r>
      <w:proofErr w:type="spellStart"/>
      <w:r w:rsidRPr="00A66507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>полиорганой</w:t>
      </w:r>
      <w:proofErr w:type="spellEnd"/>
      <w:r w:rsidRPr="00A66507">
        <w:rPr>
          <w:rFonts w:ascii="Times New Roman" w:eastAsia="Lucida Sans Unicode" w:hAnsi="Times New Roman" w:cs="Times New Roman"/>
          <w:bCs/>
          <w:iCs/>
          <w:sz w:val="24"/>
          <w:szCs w:val="24"/>
          <w:lang w:eastAsia="en-US"/>
        </w:rPr>
        <w:t xml:space="preserve"> недостаточности</w:t>
      </w:r>
      <w:r w:rsidRPr="00A66507">
        <w:rPr>
          <w:rFonts w:ascii="Times New Roman" w:eastAsia="Lucida Sans Unicode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</w:p>
    <w:p w:rsidR="00A66507" w:rsidRPr="00A66507" w:rsidRDefault="00A66507" w:rsidP="00A66507">
      <w:pPr>
        <w:ind w:left="1080"/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7. План лекции: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1. Вводная часть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2.  Физиология последового периода родов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2. Признаки отделения плаценты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3. Ведение третьего периода родов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4. Физиология послеродового периода родов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5. Ведение  послеродового периода родов</w:t>
      </w:r>
    </w:p>
    <w:p w:rsidR="00A66507" w:rsidRPr="00A66507" w:rsidRDefault="00A66507" w:rsidP="00A6650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6.Этиология, патогенез, клиника, диагностика, лечение</w:t>
      </w:r>
      <w:proofErr w:type="gramStart"/>
      <w:r w:rsidRPr="00A66507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A66507">
        <w:rPr>
          <w:rFonts w:ascii="Times New Roman" w:hAnsi="Times New Roman" w:cs="Times New Roman"/>
          <w:bCs/>
          <w:sz w:val="24"/>
          <w:szCs w:val="24"/>
        </w:rPr>
        <w:t xml:space="preserve"> осложнения, профилактика септических заболеваний в акушерстве</w:t>
      </w:r>
    </w:p>
    <w:p w:rsidR="00A66507" w:rsidRPr="00A66507" w:rsidRDefault="00A66507" w:rsidP="00A6650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lastRenderedPageBreak/>
        <w:t>7.Особенности акушерско-гинекологического сепсиса</w:t>
      </w:r>
    </w:p>
    <w:p w:rsidR="00A66507" w:rsidRPr="00A66507" w:rsidRDefault="00A66507" w:rsidP="00A66507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8.Этиология, патогенез, клиника, диагностика, лечение</w:t>
      </w:r>
      <w:proofErr w:type="gramStart"/>
      <w:r w:rsidRPr="00A66507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A66507">
        <w:rPr>
          <w:rFonts w:ascii="Times New Roman" w:hAnsi="Times New Roman" w:cs="Times New Roman"/>
          <w:bCs/>
          <w:sz w:val="24"/>
          <w:szCs w:val="24"/>
        </w:rPr>
        <w:t xml:space="preserve"> осложнения, профилактика </w:t>
      </w:r>
      <w:proofErr w:type="spellStart"/>
      <w:r w:rsidRPr="00A66507">
        <w:rPr>
          <w:rFonts w:ascii="Times New Roman" w:hAnsi="Times New Roman" w:cs="Times New Roman"/>
          <w:bCs/>
          <w:sz w:val="24"/>
          <w:szCs w:val="24"/>
        </w:rPr>
        <w:t>полиорганой</w:t>
      </w:r>
      <w:proofErr w:type="spellEnd"/>
      <w:r w:rsidRPr="00A66507">
        <w:rPr>
          <w:rFonts w:ascii="Times New Roman" w:hAnsi="Times New Roman" w:cs="Times New Roman"/>
          <w:bCs/>
          <w:sz w:val="24"/>
          <w:szCs w:val="24"/>
        </w:rPr>
        <w:t xml:space="preserve"> недостаточности</w:t>
      </w:r>
      <w:r w:rsidRPr="00A665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66507" w:rsidRPr="00A66507" w:rsidRDefault="00A66507" w:rsidP="001C3B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A66507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bCs/>
          <w:sz w:val="24"/>
          <w:szCs w:val="24"/>
        </w:rPr>
        <w:t>9</w:t>
      </w:r>
      <w:r w:rsidR="001C3BA1" w:rsidRPr="00A66507">
        <w:rPr>
          <w:rFonts w:ascii="Times New Roman" w:hAnsi="Times New Roman" w:cs="Times New Roman"/>
          <w:bCs/>
          <w:sz w:val="24"/>
          <w:szCs w:val="24"/>
        </w:rPr>
        <w:t>. Заключительная часть</w:t>
      </w: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 xml:space="preserve">8. Перечень оборудования: экран, персональный компьютер, </w:t>
      </w:r>
      <w:proofErr w:type="spellStart"/>
      <w:r w:rsidRPr="00A66507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A66507">
        <w:rPr>
          <w:rFonts w:ascii="Times New Roman" w:hAnsi="Times New Roman" w:cs="Times New Roman"/>
          <w:sz w:val="24"/>
          <w:szCs w:val="24"/>
        </w:rPr>
        <w:t xml:space="preserve"> проектор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9. Методическое оснащение: презентация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10. Рекомендуемая литература:</w:t>
      </w:r>
    </w:p>
    <w:p w:rsidR="001C3BA1" w:rsidRPr="00A66507" w:rsidRDefault="001C3BA1" w:rsidP="001C3B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6507">
        <w:rPr>
          <w:rFonts w:ascii="Times New Roman" w:hAnsi="Times New Roman" w:cs="Times New Roman"/>
          <w:b/>
          <w:bCs/>
          <w:sz w:val="24"/>
          <w:szCs w:val="24"/>
        </w:rPr>
        <w:t>Основная литература</w:t>
      </w:r>
    </w:p>
    <w:p w:rsidR="001C3BA1" w:rsidRPr="00A66507" w:rsidRDefault="001C3BA1" w:rsidP="001C3B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650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1C3BA1" w:rsidRPr="00A66507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1C3BA1" w:rsidRPr="00A66507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E72EA9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Савельева Г.М., Акушерство [Электронный ресурс]</w:t>
            </w:r>
            <w:proofErr w:type="gramStart"/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 национальное руководство / под ред. Г. М. Савельевой, Г. Т. Сухих, В. Н. Серова, В. Е. Радзинского. - 2-е изд., </w:t>
            </w:r>
            <w:proofErr w:type="spellStart"/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перераб</w:t>
            </w:r>
            <w:proofErr w:type="spellEnd"/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 xml:space="preserve">. и доп. - М. : </w:t>
            </w:r>
            <w:proofErr w:type="spellStart"/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ГЭОТАР-Медиа</w:t>
            </w:r>
            <w:proofErr w:type="spellEnd"/>
            <w:r w:rsidRPr="00E72EA9">
              <w:rPr>
                <w:rFonts w:ascii="Times New Roman" w:eastAsia="Lucida Sans Unicode" w:hAnsi="Times New Roman" w:cs="Times New Roman"/>
                <w:sz w:val="24"/>
                <w:szCs w:val="24"/>
                <w:lang w:eastAsia="en-US"/>
              </w:rPr>
              <w:t>, 2019. - 1080 с. (Серия "Национальные руководства") - Режим доступа: http://www.rosmedlib.ru/book/ISBN9785970449165.html</w:t>
            </w:r>
          </w:p>
        </w:tc>
      </w:tr>
    </w:tbl>
    <w:p w:rsidR="001C3BA1" w:rsidRPr="00A66507" w:rsidRDefault="001C3BA1" w:rsidP="001C3B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6507">
        <w:rPr>
          <w:rFonts w:ascii="Times New Roman" w:hAnsi="Times New Roman" w:cs="Times New Roman"/>
          <w:b/>
          <w:bCs/>
          <w:sz w:val="24"/>
          <w:szCs w:val="24"/>
        </w:rPr>
        <w:t>Дополнительная</w:t>
      </w:r>
    </w:p>
    <w:p w:rsidR="001C3BA1" w:rsidRPr="00A66507" w:rsidRDefault="001C3BA1" w:rsidP="001C3B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650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jc w:val="center"/>
        <w:tblLayout w:type="fixed"/>
        <w:tblLook w:val="0000"/>
      </w:tblPr>
      <w:tblGrid>
        <w:gridCol w:w="783"/>
        <w:gridCol w:w="7938"/>
      </w:tblGrid>
      <w:tr w:rsidR="001C3BA1" w:rsidRPr="00A66507" w:rsidTr="00E66191">
        <w:trPr>
          <w:cantSplit/>
          <w:tblHeader/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Заглавие учебника</w:t>
            </w:r>
          </w:p>
        </w:tc>
      </w:tr>
      <w:tr w:rsidR="001C3BA1" w:rsidRPr="00A66507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E72EA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EA9">
              <w:rPr>
                <w:rFonts w:ascii="Times New Roman" w:hAnsi="Times New Roman" w:cs="Times New Roman"/>
                <w:sz w:val="24"/>
                <w:szCs w:val="24"/>
              </w:rPr>
              <w:t xml:space="preserve">Клиническая фармакология. Акушерство. Гинекология. Бесплодный брак [Электронный ресурс] / под ред. В.Е. Радзинского, Р.Н. </w:t>
            </w:r>
            <w:proofErr w:type="spellStart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Аляутдина</w:t>
            </w:r>
            <w:proofErr w:type="spellEnd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 xml:space="preserve"> - М.</w:t>
            </w:r>
            <w:proofErr w:type="gramStart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ГЭОТАР-Медиа</w:t>
            </w:r>
            <w:proofErr w:type="spellEnd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, 2016. - http://www.rosmedlib.ru/book/ISBN9785970437384.html</w:t>
            </w:r>
          </w:p>
        </w:tc>
      </w:tr>
      <w:tr w:rsidR="001C3BA1" w:rsidRPr="00A66507" w:rsidTr="00E66191">
        <w:trPr>
          <w:jc w:val="center"/>
        </w:trPr>
        <w:tc>
          <w:tcPr>
            <w:tcW w:w="7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1C3BA1" w:rsidP="00E66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65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C3BA1" w:rsidRPr="00A66507" w:rsidRDefault="00E72EA9" w:rsidP="00E66191">
            <w:pPr>
              <w:pStyle w:val="4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Рациональная фармакотерапия в акушерстве и гинекологии [Электронный ресурс] / под общ</w:t>
            </w:r>
            <w:proofErr w:type="gramStart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 xml:space="preserve">ед. В.И. Кулакова, В.Н. Серова - М. : </w:t>
            </w:r>
            <w:proofErr w:type="spellStart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Литтерра</w:t>
            </w:r>
            <w:proofErr w:type="spellEnd"/>
            <w:r w:rsidRPr="00E72EA9">
              <w:rPr>
                <w:rFonts w:ascii="Times New Roman" w:hAnsi="Times New Roman" w:cs="Times New Roman"/>
                <w:sz w:val="24"/>
                <w:szCs w:val="24"/>
              </w:rPr>
              <w:t>, 2015. - http://www.rosmedlib.ru/book/ISBN9785423501983.html</w:t>
            </w:r>
          </w:p>
        </w:tc>
      </w:tr>
    </w:tbl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pStyle w:val="a3"/>
      </w:pPr>
      <w:r w:rsidRPr="00A66507">
        <w:t xml:space="preserve">Автор:  Волков Р.В. </w:t>
      </w:r>
    </w:p>
    <w:p w:rsidR="001C3BA1" w:rsidRPr="00A66507" w:rsidRDefault="001C3BA1" w:rsidP="001C3BA1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 на заседании кафедры _ Акушерства и гинекологии  Проток</w:t>
      </w:r>
      <w:r w:rsidR="00E72EA9">
        <w:rPr>
          <w:rFonts w:ascii="Times New Roman" w:hAnsi="Times New Roman" w:cs="Times New Roman"/>
          <w:sz w:val="24"/>
          <w:szCs w:val="24"/>
        </w:rPr>
        <w:t>ол № 12 от «03» июня 2020</w:t>
      </w:r>
      <w:r w:rsidRPr="00A66507">
        <w:rPr>
          <w:rFonts w:ascii="Times New Roman" w:hAnsi="Times New Roman" w:cs="Times New Roman"/>
          <w:sz w:val="24"/>
          <w:szCs w:val="24"/>
        </w:rPr>
        <w:t>_ г.</w:t>
      </w:r>
    </w:p>
    <w:p w:rsidR="001C3BA1" w:rsidRPr="00A66507" w:rsidRDefault="001C3BA1" w:rsidP="001C3BA1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 xml:space="preserve">Зав. Кафедрой, профессор                              ________________                            </w:t>
      </w:r>
      <w:proofErr w:type="spellStart"/>
      <w:r w:rsidRPr="00A66507">
        <w:rPr>
          <w:rFonts w:ascii="Times New Roman" w:hAnsi="Times New Roman" w:cs="Times New Roman"/>
          <w:sz w:val="24"/>
          <w:szCs w:val="24"/>
        </w:rPr>
        <w:t>__И.О.Маринкин</w:t>
      </w:r>
      <w:proofErr w:type="spellEnd"/>
    </w:p>
    <w:p w:rsidR="001C3BA1" w:rsidRPr="00A66507" w:rsidRDefault="001C3BA1" w:rsidP="001C3BA1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C3BA1" w:rsidRPr="00A66507" w:rsidRDefault="001C3BA1" w:rsidP="001C3BA1">
      <w:pPr>
        <w:tabs>
          <w:tab w:val="left" w:pos="7260"/>
        </w:tabs>
        <w:rPr>
          <w:rFonts w:ascii="Times New Roman" w:hAnsi="Times New Roman" w:cs="Times New Roman"/>
          <w:sz w:val="24"/>
          <w:szCs w:val="24"/>
        </w:rPr>
      </w:pPr>
      <w:r w:rsidRPr="00A66507">
        <w:rPr>
          <w:rFonts w:ascii="Times New Roman" w:hAnsi="Times New Roman" w:cs="Times New Roman"/>
          <w:sz w:val="24"/>
          <w:szCs w:val="24"/>
        </w:rPr>
        <w:t>Методическая разработка рассмотрена и одобрена на заседании цикловой методической комиссии по Акушерству и гинек</w:t>
      </w:r>
      <w:r w:rsidR="00E72EA9">
        <w:rPr>
          <w:rFonts w:ascii="Times New Roman" w:hAnsi="Times New Roman" w:cs="Times New Roman"/>
          <w:sz w:val="24"/>
          <w:szCs w:val="24"/>
        </w:rPr>
        <w:t>ологии       Протокол № 5 от «05» июня 2020</w:t>
      </w:r>
      <w:r w:rsidRPr="00A6650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</w:p>
    <w:p w:rsidR="001C3BA1" w:rsidRPr="00A66507" w:rsidRDefault="001C3BA1" w:rsidP="001C3BA1">
      <w:pPr>
        <w:rPr>
          <w:rFonts w:ascii="Times New Roman" w:hAnsi="Times New Roman" w:cs="Times New Roman"/>
          <w:sz w:val="24"/>
          <w:szCs w:val="24"/>
        </w:rPr>
      </w:pPr>
    </w:p>
    <w:p w:rsidR="00BC0A4C" w:rsidRPr="00A66507" w:rsidRDefault="00BC0A4C">
      <w:pPr>
        <w:rPr>
          <w:rFonts w:ascii="Times New Roman" w:hAnsi="Times New Roman" w:cs="Times New Roman"/>
          <w:sz w:val="24"/>
          <w:szCs w:val="24"/>
        </w:rPr>
      </w:pPr>
    </w:p>
    <w:sectPr w:rsidR="00BC0A4C" w:rsidRPr="00A66507" w:rsidSect="00A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8524D"/>
    <w:multiLevelType w:val="hybridMultilevel"/>
    <w:tmpl w:val="F9E8F444"/>
    <w:lvl w:ilvl="0" w:tplc="3CE4804A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4E71E6"/>
    <w:multiLevelType w:val="hybridMultilevel"/>
    <w:tmpl w:val="5E00C116"/>
    <w:lvl w:ilvl="0" w:tplc="DB828FF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Theme="minorEastAsia" w:hAnsi="Times New Roman" w:cstheme="minorBidi"/>
      </w:rPr>
    </w:lvl>
    <w:lvl w:ilvl="1" w:tplc="E02463AE" w:tentative="1">
      <w:start w:val="1"/>
      <w:numFmt w:val="bullet"/>
      <w:lvlText w:val=""/>
      <w:lvlJc w:val="left"/>
      <w:pPr>
        <w:tabs>
          <w:tab w:val="num" w:pos="1790"/>
        </w:tabs>
        <w:ind w:left="1790" w:hanging="360"/>
      </w:pPr>
      <w:rPr>
        <w:rFonts w:ascii="Wingdings" w:hAnsi="Wingdings" w:hint="default"/>
      </w:rPr>
    </w:lvl>
    <w:lvl w:ilvl="2" w:tplc="6CFC6158" w:tentative="1">
      <w:start w:val="1"/>
      <w:numFmt w:val="bullet"/>
      <w:lvlText w:val="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C0E226B2" w:tentative="1">
      <w:start w:val="1"/>
      <w:numFmt w:val="bullet"/>
      <w:lvlText w:val="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5D87BC6" w:tentative="1">
      <w:start w:val="1"/>
      <w:numFmt w:val="bullet"/>
      <w:lvlText w:val="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</w:rPr>
    </w:lvl>
    <w:lvl w:ilvl="5" w:tplc="B9407998" w:tentative="1">
      <w:start w:val="1"/>
      <w:numFmt w:val="bullet"/>
      <w:lvlText w:val="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334090A0" w:tentative="1">
      <w:start w:val="1"/>
      <w:numFmt w:val="bullet"/>
      <w:lvlText w:val="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</w:rPr>
    </w:lvl>
    <w:lvl w:ilvl="7" w:tplc="B0EE074A" w:tentative="1">
      <w:start w:val="1"/>
      <w:numFmt w:val="bullet"/>
      <w:lvlText w:val="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</w:rPr>
    </w:lvl>
    <w:lvl w:ilvl="8" w:tplc="F6D02518" w:tentative="1">
      <w:start w:val="1"/>
      <w:numFmt w:val="bullet"/>
      <w:lvlText w:val="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">
    <w:nsid w:val="401F2943"/>
    <w:multiLevelType w:val="hybridMultilevel"/>
    <w:tmpl w:val="8B84E9FC"/>
    <w:lvl w:ilvl="0" w:tplc="BA722DBA">
      <w:start w:val="5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6C406C"/>
    <w:multiLevelType w:val="hybridMultilevel"/>
    <w:tmpl w:val="D6E004CE"/>
    <w:lvl w:ilvl="0" w:tplc="B88454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 w:tplc="5D7CB87A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5EAA2E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C83CF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9E414E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BE2FF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4C076E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44E08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DA6BD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D60744"/>
    <w:multiLevelType w:val="hybridMultilevel"/>
    <w:tmpl w:val="AD7E7058"/>
    <w:lvl w:ilvl="0" w:tplc="3B9AD9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A58E9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944150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4769D6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A24D77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C43A9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C766E3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EA6397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441DC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F43A4A"/>
    <w:multiLevelType w:val="hybridMultilevel"/>
    <w:tmpl w:val="C15696A2"/>
    <w:lvl w:ilvl="0" w:tplc="9A620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3BA1"/>
    <w:rsid w:val="001C3BA1"/>
    <w:rsid w:val="00734B0C"/>
    <w:rsid w:val="00A66507"/>
    <w:rsid w:val="00BC0A4C"/>
    <w:rsid w:val="00E7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3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4"/>
    <w:locked/>
    <w:rsid w:val="001C3BA1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4">
    <w:name w:val="Основной текст4"/>
    <w:basedOn w:val="a"/>
    <w:link w:val="a4"/>
    <w:rsid w:val="001C3BA1"/>
    <w:pPr>
      <w:shd w:val="clear" w:color="auto" w:fill="FFFFFF"/>
      <w:spacing w:after="0" w:line="0" w:lineRule="atLeast"/>
    </w:pPr>
    <w:rPr>
      <w:rFonts w:ascii="Arial" w:eastAsia="Arial" w:hAnsi="Arial" w:cs="Arial"/>
      <w:sz w:val="12"/>
      <w:szCs w:val="12"/>
    </w:rPr>
  </w:style>
  <w:style w:type="paragraph" w:styleId="a5">
    <w:name w:val="List Paragraph"/>
    <w:basedOn w:val="a"/>
    <w:uiPriority w:val="34"/>
    <w:qFormat/>
    <w:rsid w:val="001C3BA1"/>
    <w:pPr>
      <w:spacing w:after="0" w:line="240" w:lineRule="auto"/>
      <w:ind w:left="720"/>
      <w:contextualSpacing/>
      <w:jc w:val="center"/>
    </w:pPr>
    <w:rPr>
      <w:rFonts w:ascii="Lucida Sans Unicode" w:eastAsia="Lucida Sans Unicode" w:hAnsi="Lucida Sans Unicode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455</Words>
  <Characters>2598</Characters>
  <Application>Microsoft Office Word</Application>
  <DocSecurity>0</DocSecurity>
  <Lines>21</Lines>
  <Paragraphs>6</Paragraphs>
  <ScaleCrop>false</ScaleCrop>
  <Company>Grizli777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Ulyana</cp:lastModifiedBy>
  <cp:revision>4</cp:revision>
  <dcterms:created xsi:type="dcterms:W3CDTF">2018-01-28T20:00:00Z</dcterms:created>
  <dcterms:modified xsi:type="dcterms:W3CDTF">2021-04-05T19:32:00Z</dcterms:modified>
</cp:coreProperties>
</file>